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0FEE" w14:textId="55BC56F5" w:rsidR="00334167" w:rsidRDefault="00334167" w:rsidP="00334167">
      <w:pPr>
        <w:pStyle w:val="Heading2"/>
      </w:pPr>
      <w:r>
        <w:t>Southern Region Events</w:t>
      </w:r>
    </w:p>
    <w:p w14:paraId="0E8CDD12" w14:textId="033075E7" w:rsidR="00334167" w:rsidRDefault="00334167" w:rsidP="00334167">
      <w:pPr>
        <w:pStyle w:val="ListParagraph"/>
        <w:numPr>
          <w:ilvl w:val="0"/>
          <w:numId w:val="5"/>
        </w:numPr>
      </w:pPr>
      <w:r>
        <w:t xml:space="preserve">11 June (subject to confirmation) </w:t>
      </w:r>
      <w:proofErr w:type="gramStart"/>
      <w:r>
        <w:t>Winter day</w:t>
      </w:r>
      <w:proofErr w:type="gramEnd"/>
      <w:r>
        <w:t xml:space="preserve"> jaunt Restaurant and winery</w:t>
      </w:r>
      <w:r w:rsidR="005C594C">
        <w:t xml:space="preserve"> Check your e-mails</w:t>
      </w:r>
    </w:p>
    <w:p w14:paraId="108FFEC2" w14:textId="35A598DD" w:rsidR="00334167" w:rsidRDefault="00334167" w:rsidP="00334167">
      <w:pPr>
        <w:pStyle w:val="ListParagraph"/>
        <w:numPr>
          <w:ilvl w:val="0"/>
          <w:numId w:val="5"/>
        </w:numPr>
      </w:pPr>
      <w:r>
        <w:t>14-16 July plus Hot Water Bottle(</w:t>
      </w:r>
      <w:proofErr w:type="spellStart"/>
      <w:r>
        <w:t>Matariki</w:t>
      </w:r>
      <w:proofErr w:type="spellEnd"/>
      <w:r>
        <w:t xml:space="preserve"> Weekend) Hermitage Mount Cook and McKenzie region, weekend plus onward longer tour to Wanaka and up the West Coast for some good winter weather Book NOW with the Hermitage, by phone quoting NZRRBC and contact Murray Hawkes </w:t>
      </w:r>
      <w:hyperlink r:id="rId5" w:history="1">
        <w:r w:rsidRPr="00D505A2">
          <w:rPr>
            <w:rStyle w:val="Hyperlink"/>
          </w:rPr>
          <w:t>alford.geoconsultants@xtra.co.nz</w:t>
        </w:r>
      </w:hyperlink>
      <w:r>
        <w:t xml:space="preserve"> to confirm your attendance. Sunday night in Wanaka also needs to be </w:t>
      </w:r>
      <w:proofErr w:type="gramStart"/>
      <w:r>
        <w:t>booked</w:t>
      </w:r>
      <w:proofErr w:type="gramEnd"/>
    </w:p>
    <w:p w14:paraId="0333628F" w14:textId="54F73CC3" w:rsidR="00334167" w:rsidRDefault="00334167" w:rsidP="00334167">
      <w:pPr>
        <w:pStyle w:val="ListParagraph"/>
        <w:numPr>
          <w:ilvl w:val="0"/>
          <w:numId w:val="5"/>
        </w:numPr>
      </w:pPr>
      <w:r>
        <w:t>22-24 September 90th anniversary of Derby Bentley, Event TBA</w:t>
      </w:r>
    </w:p>
    <w:p w14:paraId="039F3332" w14:textId="009A6C6C" w:rsidR="007B7A70" w:rsidRDefault="00334167" w:rsidP="007B7A70">
      <w:pPr>
        <w:pStyle w:val="ListParagraph"/>
        <w:numPr>
          <w:ilvl w:val="0"/>
          <w:numId w:val="5"/>
        </w:numPr>
      </w:pPr>
      <w:r>
        <w:t xml:space="preserve">17-20 November Canterbury Show Weekend Mission </w:t>
      </w:r>
      <w:proofErr w:type="gramStart"/>
      <w:r>
        <w:t>Molyneux  tour</w:t>
      </w:r>
      <w:proofErr w:type="gramEnd"/>
      <w:r>
        <w:t xml:space="preserve"> your host will once again be culinary maestro Keith McDonald Hunter kmacdh@xtra.co.nz Book NOW to beat the cycle trail </w:t>
      </w:r>
      <w:proofErr w:type="spellStart"/>
      <w:r>
        <w:t>lycra</w:t>
      </w:r>
      <w:proofErr w:type="spellEnd"/>
      <w:r>
        <w:t xml:space="preserve"> crowd </w:t>
      </w:r>
      <w:r w:rsidR="007B7A70">
        <w:t xml:space="preserve">Friday 17 and Saturday 18 November, at ALEXANDRA AVENUE MOTEL Tel 03 448 6919. email </w:t>
      </w:r>
      <w:hyperlink r:id="rId6" w:history="1">
        <w:r w:rsidR="007B7A70" w:rsidRPr="00D505A2">
          <w:rPr>
            <w:rStyle w:val="Hyperlink"/>
          </w:rPr>
          <w:t>avenue.motel@xtra.co.nz</w:t>
        </w:r>
      </w:hyperlink>
      <w:r w:rsidR="007B7A70">
        <w:t xml:space="preserve"> , and for Sunday 19 November at NUGGET VIEW KAKA POINT MOTEL 24 Rata St, Kaka Point Tel 03 412 8602.   email nugview@catlins.co.nz </w:t>
      </w:r>
    </w:p>
    <w:p w14:paraId="06D4ACC6" w14:textId="5F1DA094" w:rsidR="00334167" w:rsidRDefault="00334167" w:rsidP="00334167">
      <w:pPr>
        <w:pStyle w:val="ListParagraph"/>
        <w:numPr>
          <w:ilvl w:val="0"/>
          <w:numId w:val="5"/>
        </w:numPr>
      </w:pPr>
      <w:r>
        <w:t xml:space="preserve">Southern AGM Sunday 10 December, Lunch venue to be </w:t>
      </w:r>
      <w:proofErr w:type="gramStart"/>
      <w:r>
        <w:t>confirmed</w:t>
      </w:r>
      <w:proofErr w:type="gramEnd"/>
    </w:p>
    <w:p w14:paraId="1D1B2682" w14:textId="1074DB70" w:rsidR="007728F8" w:rsidRDefault="00334167" w:rsidP="007B7A70">
      <w:pPr>
        <w:pStyle w:val="ListParagraph"/>
        <w:numPr>
          <w:ilvl w:val="0"/>
          <w:numId w:val="5"/>
        </w:numPr>
      </w:pPr>
      <w:r>
        <w:t>January Homestead Run</w:t>
      </w:r>
    </w:p>
    <w:sectPr w:rsidR="00772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16FD"/>
    <w:multiLevelType w:val="hybridMultilevel"/>
    <w:tmpl w:val="4BDCA7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81E5A32"/>
    <w:multiLevelType w:val="hybridMultilevel"/>
    <w:tmpl w:val="B86ED6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DEB677E0">
      <w:start w:val="11"/>
      <w:numFmt w:val="bullet"/>
      <w:lvlText w:val="•"/>
      <w:lvlJc w:val="left"/>
      <w:pPr>
        <w:ind w:left="2520" w:hanging="720"/>
      </w:pPr>
      <w:rPr>
        <w:rFonts w:ascii="Arial" w:eastAsiaTheme="minorEastAsia"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897D82"/>
    <w:multiLevelType w:val="hybridMultilevel"/>
    <w:tmpl w:val="84F65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5C7AA7"/>
    <w:multiLevelType w:val="hybridMultilevel"/>
    <w:tmpl w:val="77CEBE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39A27C3"/>
    <w:multiLevelType w:val="hybridMultilevel"/>
    <w:tmpl w:val="2696A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59330958">
    <w:abstractNumId w:val="3"/>
  </w:num>
  <w:num w:numId="2" w16cid:durableId="1750081505">
    <w:abstractNumId w:val="0"/>
  </w:num>
  <w:num w:numId="3" w16cid:durableId="575938264">
    <w:abstractNumId w:val="4"/>
  </w:num>
  <w:num w:numId="4" w16cid:durableId="1220821748">
    <w:abstractNumId w:val="1"/>
  </w:num>
  <w:num w:numId="5" w16cid:durableId="270625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67"/>
    <w:rsid w:val="000C6A34"/>
    <w:rsid w:val="002B7609"/>
    <w:rsid w:val="00320AC5"/>
    <w:rsid w:val="00334167"/>
    <w:rsid w:val="004F2023"/>
    <w:rsid w:val="005A3B98"/>
    <w:rsid w:val="005C594C"/>
    <w:rsid w:val="0066108F"/>
    <w:rsid w:val="006F7D2A"/>
    <w:rsid w:val="007441DE"/>
    <w:rsid w:val="007728F8"/>
    <w:rsid w:val="007B7A70"/>
    <w:rsid w:val="00871B7A"/>
    <w:rsid w:val="00982EFF"/>
    <w:rsid w:val="00A31591"/>
    <w:rsid w:val="00AB5690"/>
    <w:rsid w:val="00AD5E66"/>
    <w:rsid w:val="00B759FD"/>
    <w:rsid w:val="00BA05CD"/>
    <w:rsid w:val="00D9024F"/>
    <w:rsid w:val="00DC0966"/>
    <w:rsid w:val="00E03DF2"/>
    <w:rsid w:val="00E333D5"/>
    <w:rsid w:val="00FB1B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2FBE"/>
  <w15:chartTrackingRefBased/>
  <w15:docId w15:val="{B6D94BD3-8B94-4251-AF63-20F008D3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2A"/>
    <w:pPr>
      <w:spacing w:before="100" w:after="200" w:line="276" w:lineRule="auto"/>
    </w:pPr>
    <w:rPr>
      <w:rFonts w:ascii="Arial" w:eastAsiaTheme="minorEastAsia" w:hAnsi="Arial"/>
      <w:kern w:val="0"/>
      <w:sz w:val="20"/>
      <w:szCs w:val="20"/>
      <w14:ligatures w14:val="none"/>
    </w:rPr>
  </w:style>
  <w:style w:type="paragraph" w:styleId="Heading1">
    <w:name w:val="heading 1"/>
    <w:basedOn w:val="Normal"/>
    <w:next w:val="Heading2"/>
    <w:link w:val="Heading1Char"/>
    <w:uiPriority w:val="9"/>
    <w:qFormat/>
    <w:rsid w:val="00BA05CD"/>
    <w:pPr>
      <w:keepNext/>
      <w:spacing w:before="120"/>
      <w:contextualSpacing/>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6F7D2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FFFFFF" w:themeFill="background1"/>
      <w:outlineLvl w:val="1"/>
    </w:pPr>
    <w:rPr>
      <w:caps/>
      <w:color w:val="000000" w:themeColor="text1"/>
      <w:spacing w:val="15"/>
      <w:kern w:val="2"/>
      <w:sz w:val="24"/>
      <w14:ligatures w14:val="standardContextual"/>
    </w:rPr>
  </w:style>
  <w:style w:type="paragraph" w:styleId="Heading3">
    <w:name w:val="heading 3"/>
    <w:basedOn w:val="Normal"/>
    <w:next w:val="Normal"/>
    <w:link w:val="Heading3Char"/>
    <w:autoRedefine/>
    <w:uiPriority w:val="9"/>
    <w:unhideWhenUsed/>
    <w:qFormat/>
    <w:rsid w:val="00D9024F"/>
    <w:pPr>
      <w:keepNext/>
      <w:spacing w:before="40" w:after="0"/>
      <w:outlineLvl w:val="2"/>
    </w:pPr>
    <w:rPr>
      <w:rFonts w:eastAsiaTheme="majorEastAsia" w:cstheme="majorBidi"/>
      <w:smallCap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5CD"/>
    <w:pPr>
      <w:spacing w:after="120" w:line="240" w:lineRule="auto"/>
    </w:pPr>
    <w:rPr>
      <w:rFonts w:ascii="Arial" w:hAnsi="Arial"/>
      <w:sz w:val="20"/>
    </w:rPr>
  </w:style>
  <w:style w:type="character" w:customStyle="1" w:styleId="Heading1Char">
    <w:name w:val="Heading 1 Char"/>
    <w:basedOn w:val="DefaultParagraphFont"/>
    <w:link w:val="Heading1"/>
    <w:uiPriority w:val="9"/>
    <w:rsid w:val="00BA05C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6F7D2A"/>
    <w:rPr>
      <w:rFonts w:ascii="Arial" w:hAnsi="Arial"/>
      <w:caps/>
      <w:color w:val="000000" w:themeColor="text1"/>
      <w:spacing w:val="15"/>
      <w:sz w:val="24"/>
      <w:shd w:val="clear" w:color="auto" w:fill="FFFFFF" w:themeFill="background1"/>
    </w:rPr>
  </w:style>
  <w:style w:type="paragraph" w:customStyle="1" w:styleId="Murray">
    <w:name w:val="Murray"/>
    <w:basedOn w:val="NoSpacing"/>
    <w:link w:val="MurrayChar"/>
    <w:qFormat/>
    <w:rsid w:val="00BA05CD"/>
  </w:style>
  <w:style w:type="character" w:customStyle="1" w:styleId="MurrayChar">
    <w:name w:val="Murray Char"/>
    <w:basedOn w:val="DefaultParagraphFont"/>
    <w:link w:val="Murray"/>
    <w:rsid w:val="00BA05CD"/>
    <w:rPr>
      <w:rFonts w:ascii="Arial" w:hAnsi="Arial"/>
      <w:sz w:val="20"/>
    </w:rPr>
  </w:style>
  <w:style w:type="character" w:styleId="BookTitle">
    <w:name w:val="Book Title"/>
    <w:basedOn w:val="DefaultParagraphFont"/>
    <w:uiPriority w:val="33"/>
    <w:qFormat/>
    <w:rsid w:val="00BA05CD"/>
    <w:rPr>
      <w:rFonts w:ascii="Arial" w:hAnsi="Arial"/>
      <w:b/>
      <w:bCs/>
      <w:i/>
      <w:iCs/>
      <w:spacing w:val="5"/>
      <w:sz w:val="32"/>
    </w:rPr>
  </w:style>
  <w:style w:type="paragraph" w:styleId="Title">
    <w:name w:val="Title"/>
    <w:basedOn w:val="Normal"/>
    <w:next w:val="Normal"/>
    <w:link w:val="TitleChar"/>
    <w:autoRedefine/>
    <w:uiPriority w:val="10"/>
    <w:qFormat/>
    <w:rsid w:val="006F7D2A"/>
    <w:pPr>
      <w:spacing w:after="0"/>
    </w:pPr>
    <w:rPr>
      <w:rFonts w:eastAsiaTheme="majorEastAsia" w:cstheme="majorBidi"/>
      <w:b/>
      <w:caps/>
      <w:color w:val="000000" w:themeColor="text1"/>
      <w:spacing w:val="10"/>
      <w:kern w:val="2"/>
      <w:sz w:val="52"/>
      <w:szCs w:val="52"/>
      <w14:ligatures w14:val="standardContextual"/>
    </w:rPr>
  </w:style>
  <w:style w:type="character" w:customStyle="1" w:styleId="TitleChar">
    <w:name w:val="Title Char"/>
    <w:basedOn w:val="DefaultParagraphFont"/>
    <w:link w:val="Title"/>
    <w:uiPriority w:val="10"/>
    <w:rsid w:val="006F7D2A"/>
    <w:rPr>
      <w:rFonts w:ascii="Arial" w:eastAsiaTheme="majorEastAsia" w:hAnsi="Arial" w:cstheme="majorBidi"/>
      <w:b/>
      <w:caps/>
      <w:color w:val="000000" w:themeColor="text1"/>
      <w:spacing w:val="10"/>
      <w:sz w:val="52"/>
      <w:szCs w:val="52"/>
    </w:rPr>
  </w:style>
  <w:style w:type="character" w:customStyle="1" w:styleId="Heading3Char">
    <w:name w:val="Heading 3 Char"/>
    <w:basedOn w:val="DefaultParagraphFont"/>
    <w:link w:val="Heading3"/>
    <w:uiPriority w:val="9"/>
    <w:rsid w:val="00D9024F"/>
    <w:rPr>
      <w:rFonts w:ascii="Arial" w:eastAsiaTheme="majorEastAsia" w:hAnsi="Arial" w:cstheme="majorBidi"/>
      <w:smallCaps/>
      <w:color w:val="000000" w:themeColor="text1"/>
      <w:kern w:val="0"/>
      <w:sz w:val="24"/>
      <w:szCs w:val="24"/>
      <w14:ligatures w14:val="none"/>
    </w:rPr>
  </w:style>
  <w:style w:type="paragraph" w:styleId="ListParagraph">
    <w:name w:val="List Paragraph"/>
    <w:basedOn w:val="Normal"/>
    <w:uiPriority w:val="34"/>
    <w:qFormat/>
    <w:rsid w:val="00334167"/>
    <w:pPr>
      <w:ind w:left="720"/>
      <w:contextualSpacing/>
    </w:pPr>
  </w:style>
  <w:style w:type="character" w:styleId="Hyperlink">
    <w:name w:val="Hyperlink"/>
    <w:basedOn w:val="DefaultParagraphFont"/>
    <w:uiPriority w:val="99"/>
    <w:unhideWhenUsed/>
    <w:rsid w:val="00334167"/>
    <w:rPr>
      <w:color w:val="0563C1" w:themeColor="hyperlink"/>
      <w:u w:val="single"/>
    </w:rPr>
  </w:style>
  <w:style w:type="character" w:styleId="UnresolvedMention">
    <w:name w:val="Unresolved Mention"/>
    <w:basedOn w:val="DefaultParagraphFont"/>
    <w:uiPriority w:val="99"/>
    <w:semiHidden/>
    <w:unhideWhenUsed/>
    <w:rsid w:val="0033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nue.motel@xtra.co.nz" TargetMode="External"/><Relationship Id="rId5" Type="http://schemas.openxmlformats.org/officeDocument/2006/relationships/hyperlink" Target="mailto:alford.geoconsultants@xtr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Hawkes</dc:creator>
  <cp:keywords/>
  <dc:description/>
  <cp:lastModifiedBy>info@tasteofplenty.co.nz</cp:lastModifiedBy>
  <cp:revision>2</cp:revision>
  <dcterms:created xsi:type="dcterms:W3CDTF">2023-05-18T09:48:00Z</dcterms:created>
  <dcterms:modified xsi:type="dcterms:W3CDTF">2023-05-18T09:48:00Z</dcterms:modified>
</cp:coreProperties>
</file>